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3.png" ContentType="image/png"/>
  <Override PartName="/word/media/image1.jpeg" ContentType="image/jpeg"/>
  <Override PartName="/word/media/image2.jpeg" ContentType="image/jpe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Autospacing="1" w:afterAutospacing="1"/>
        <w:jc w:val="center"/>
        <w:outlineLvl w:val="2"/>
        <w:rPr>
          <w:rFonts w:ascii="Verdana" w:hAnsi="Verdana" w:eastAsia="Times New Roman" w:cs="Times New Roman"/>
          <w:b/>
          <w:b/>
          <w:bCs/>
          <w:sz w:val="24"/>
          <w:szCs w:val="24"/>
        </w:rPr>
      </w:pPr>
      <w:r>
        <w:rPr/>
      </w:r>
    </w:p>
    <w:p>
      <w:pPr>
        <w:pStyle w:val="Normal"/>
        <w:numPr>
          <w:ilvl w:val="0"/>
          <w:numId w:val="0"/>
        </w:numPr>
        <w:spacing w:lineRule="auto" w:line="240" w:beforeAutospacing="1" w:afterAutospacing="1"/>
        <w:jc w:val="center"/>
        <w:outlineLvl w:val="2"/>
        <w:rPr>
          <w:rFonts w:ascii="Verdana" w:hAnsi="Verdana" w:eastAsia="Times New Roman" w:cs="Times New Roman"/>
          <w:b/>
          <w:b/>
          <w:bCs/>
          <w:sz w:val="24"/>
          <w:szCs w:val="24"/>
        </w:rPr>
      </w:pPr>
      <w:r>
        <w:rPr>
          <w:rFonts w:eastAsia="Times New Roman" w:cs="Times New Roman" w:ascii="Verdana" w:hAnsi="Verdana"/>
          <w:b/>
          <w:bCs/>
          <w:sz w:val="24"/>
          <w:szCs w:val="24"/>
        </w:rPr>
        <w:t>PRESS RELEASE</w:t>
      </w:r>
    </w:p>
    <w:p>
      <w:pPr>
        <w:pStyle w:val="Normal"/>
        <w:numPr>
          <w:ilvl w:val="0"/>
          <w:numId w:val="0"/>
        </w:numPr>
        <w:spacing w:lineRule="auto" w:line="240" w:beforeAutospacing="1" w:afterAutospacing="1"/>
        <w:jc w:val="center"/>
        <w:outlineLvl w:val="2"/>
        <w:rPr>
          <w:rFonts w:ascii="Verdana" w:hAnsi="Verdana" w:eastAsia="Times New Roman" w:cs="Times New Roman"/>
          <w:b/>
          <w:b/>
          <w:bCs/>
          <w:sz w:val="24"/>
          <w:szCs w:val="24"/>
        </w:rPr>
      </w:pPr>
      <w:r>
        <w:rPr>
          <w:rFonts w:eastAsia="Times New Roman" w:cs="Times New Roman" w:ascii="Verdana" w:hAnsi="Verdana"/>
          <w:b/>
          <w:bCs/>
          <w:sz w:val="24"/>
          <w:szCs w:val="24"/>
        </w:rPr>
        <w:t>Patchogue Family YMCA Celebrates 15 Years of Serving the Community</w:t>
      </w:r>
    </w:p>
    <w:p>
      <w:pPr>
        <w:pStyle w:val="Normal"/>
        <w:spacing w:lineRule="auto" w:line="240" w:beforeAutospacing="1" w:afterAutospacing="1"/>
        <w:rPr>
          <w:rFonts w:ascii="Verdana" w:hAnsi="Verdana" w:eastAsia="Times New Roman" w:cs="Times New Roman"/>
          <w:sz w:val="24"/>
          <w:szCs w:val="24"/>
        </w:rPr>
      </w:pPr>
      <w:r>
        <w:rPr>
          <w:rFonts w:eastAsia="Times New Roman" w:cs="Times New Roman" w:ascii="Verdana" w:hAnsi="Verdana"/>
          <w:b/>
          <w:bCs/>
          <w:sz w:val="24"/>
          <w:szCs w:val="24"/>
        </w:rPr>
        <w:t>PATCHOGUE, NY- September 10,2025</w:t>
      </w:r>
      <w:r>
        <w:rPr>
          <w:rFonts w:eastAsia="Times New Roman" w:cs="Times New Roman" w:ascii="Verdana" w:hAnsi="Verdana"/>
          <w:sz w:val="24"/>
          <w:szCs w:val="24"/>
        </w:rPr>
        <w:t xml:space="preserve"> – On Wednesday, September 10, 2025, the Patchogue Family YMCA proudly celebrated its </w:t>
      </w:r>
      <w:r>
        <w:rPr>
          <w:rFonts w:eastAsia="Times New Roman" w:cs="Times New Roman" w:ascii="Verdana" w:hAnsi="Verdana"/>
          <w:b/>
          <w:bCs/>
          <w:sz w:val="24"/>
          <w:szCs w:val="24"/>
        </w:rPr>
        <w:t>15th Anniversary</w:t>
      </w:r>
      <w:r>
        <w:rPr>
          <w:rFonts w:eastAsia="Times New Roman" w:cs="Times New Roman" w:ascii="Verdana" w:hAnsi="Verdana"/>
          <w:sz w:val="24"/>
          <w:szCs w:val="24"/>
        </w:rPr>
        <w:t xml:space="preserve"> of serving the local community. The milestone event highlighted the Y’s impact over the past decade and a half, featuring a commemorative video showcasing achievements, programs, and inspiring member testimonials.</w:t>
      </w:r>
    </w:p>
    <w:p>
      <w:pPr>
        <w:pStyle w:val="Normal"/>
        <w:spacing w:lineRule="auto" w:line="240" w:beforeAutospacing="1" w:afterAutospacing="1"/>
        <w:rPr/>
      </w:pPr>
      <w:r>
        <w:rPr>
          <w:rFonts w:eastAsia="Times New Roman" w:cs="Times New Roman" w:ascii="Verdana" w:hAnsi="Verdana"/>
          <w:sz w:val="24"/>
          <w:szCs w:val="24"/>
        </w:rPr>
        <w:t xml:space="preserve">The celebration included remarks from </w:t>
      </w:r>
      <w:r>
        <w:rPr>
          <w:rFonts w:eastAsia="Times New Roman" w:cs="Times New Roman" w:ascii="Verdana" w:hAnsi="Verdana"/>
          <w:bCs/>
          <w:sz w:val="24"/>
          <w:szCs w:val="24"/>
        </w:rPr>
        <w:t>John Borromeo, Executive Director of the Patchogue Family YMCA; Anne Brigis, President and CEO of the YMCA of Long Island; and Jim Folk</w:t>
      </w:r>
      <w:r>
        <w:rPr>
          <w:rFonts w:eastAsia="Times New Roman" w:cs="Times New Roman" w:ascii="Verdana" w:hAnsi="Verdana"/>
          <w:bCs/>
          <w:sz w:val="24"/>
          <w:szCs w:val="24"/>
        </w:rPr>
        <w:t>s</w:t>
      </w:r>
      <w:r>
        <w:rPr>
          <w:rFonts w:eastAsia="Times New Roman" w:cs="Times New Roman" w:ascii="Verdana" w:hAnsi="Verdana"/>
          <w:bCs/>
          <w:sz w:val="24"/>
          <w:szCs w:val="24"/>
        </w:rPr>
        <w:t xml:space="preserve">, Patchogue Family YMCA, </w:t>
      </w:r>
      <w:r>
        <w:rPr>
          <w:rFonts w:eastAsia="Times New Roman" w:cs="Times New Roman" w:ascii="Verdana" w:hAnsi="Verdana"/>
          <w:bCs/>
          <w:sz w:val="24"/>
          <w:szCs w:val="24"/>
        </w:rPr>
        <w:t>Chair of the</w:t>
      </w:r>
      <w:r>
        <w:rPr>
          <w:rFonts w:eastAsia="Times New Roman" w:cs="Times New Roman" w:ascii="Verdana" w:hAnsi="Verdana"/>
          <w:bCs/>
          <w:sz w:val="24"/>
          <w:szCs w:val="24"/>
        </w:rPr>
        <w:t xml:space="preserve"> Board.</w:t>
      </w:r>
      <w:r>
        <w:rPr>
          <w:rFonts w:eastAsia="Times New Roman" w:cs="Times New Roman" w:ascii="Verdana" w:hAnsi="Verdana"/>
          <w:sz w:val="24"/>
          <w:szCs w:val="24"/>
        </w:rPr>
        <w:t xml:space="preserve"> Together, they reflected on the Y’s journey since its opening, its role in empowering individuals and families, and its commitment to addressing the evolving needs of the Patchogue community.</w:t>
      </w:r>
    </w:p>
    <w:p>
      <w:pPr>
        <w:pStyle w:val="Normal"/>
        <w:spacing w:lineRule="auto" w:line="240" w:beforeAutospacing="1" w:afterAutospacing="1"/>
        <w:rPr/>
      </w:pPr>
      <w:r>
        <w:rPr>
          <w:rFonts w:eastAsia="Times New Roman" w:cs="Times New Roman" w:ascii="Verdana" w:hAnsi="Verdana"/>
          <w:sz w:val="24"/>
          <w:szCs w:val="24"/>
        </w:rPr>
        <w:t>“</w:t>
      </w:r>
      <w:r>
        <w:rPr>
          <w:rFonts w:eastAsia="Times New Roman" w:cs="Times New Roman" w:ascii="Verdana" w:hAnsi="Verdana"/>
          <w:sz w:val="24"/>
          <w:szCs w:val="24"/>
        </w:rPr>
        <w:t xml:space="preserve">We knew from for the first time, the vision was clear to create a place where young people can grow their confidence, for families to come together and for neighbors to come and live healthier and stronger lives. For 15 years, that vision has </w:t>
      </w:r>
      <w:r>
        <w:rPr>
          <w:rFonts w:eastAsia="Times New Roman" w:cs="Times New Roman" w:ascii="Verdana" w:hAnsi="Verdana"/>
          <w:sz w:val="24"/>
          <w:szCs w:val="24"/>
        </w:rPr>
        <w:t>be</w:t>
      </w:r>
      <w:r>
        <w:rPr>
          <w:rFonts w:eastAsia="Times New Roman" w:cs="Times New Roman" w:ascii="Verdana" w:hAnsi="Verdana"/>
          <w:sz w:val="24"/>
          <w:szCs w:val="24"/>
        </w:rPr>
        <w:t xml:space="preserve">come a reality through youth development, social responsibility </w:t>
      </w:r>
      <w:r>
        <w:rPr>
          <w:rFonts w:eastAsia="Times New Roman" w:cs="Times New Roman" w:ascii="Verdana" w:hAnsi="Verdana"/>
          <w:sz w:val="24"/>
          <w:szCs w:val="24"/>
        </w:rPr>
        <w:t xml:space="preserve">and </w:t>
      </w:r>
      <w:r>
        <w:rPr>
          <w:rFonts w:eastAsia="Times New Roman" w:cs="Times New Roman" w:ascii="Verdana" w:hAnsi="Verdana"/>
          <w:sz w:val="24"/>
          <w:szCs w:val="24"/>
        </w:rPr>
        <w:t xml:space="preserve">healthy living.” said </w:t>
      </w:r>
      <w:r>
        <w:rPr>
          <w:rFonts w:eastAsia="Times New Roman" w:cs="Times New Roman" w:ascii="Verdana" w:hAnsi="Verdana"/>
          <w:bCs/>
          <w:sz w:val="24"/>
          <w:szCs w:val="24"/>
        </w:rPr>
        <w:t>John Borromeo</w:t>
      </w:r>
      <w:r>
        <w:rPr>
          <w:rFonts w:eastAsia="Times New Roman" w:cs="Times New Roman" w:ascii="Verdana" w:hAnsi="Verdana"/>
          <w:sz w:val="24"/>
          <w:szCs w:val="24"/>
        </w:rPr>
        <w:t>, Executive Director of the Patchogue Family YMCA. “Let’s also look ahead, the world may change and challeng</w:t>
      </w:r>
      <w:r>
        <w:rPr>
          <w:rFonts w:eastAsia="Times New Roman" w:cs="Times New Roman" w:ascii="Verdana" w:hAnsi="Verdana"/>
          <w:sz w:val="24"/>
          <w:szCs w:val="24"/>
        </w:rPr>
        <w:t>es</w:t>
      </w:r>
      <w:r>
        <w:rPr>
          <w:rFonts w:eastAsia="Times New Roman" w:cs="Times New Roman" w:ascii="Verdana" w:hAnsi="Verdana"/>
          <w:sz w:val="24"/>
          <w:szCs w:val="24"/>
        </w:rPr>
        <w:t xml:space="preserve"> may come, but the mission of nurturing youth, strengthening community and promoting healthy living will remain important as ever.”</w:t>
      </w:r>
    </w:p>
    <w:p>
      <w:pPr>
        <w:pStyle w:val="Normal"/>
        <w:spacing w:lineRule="auto" w:line="240" w:beforeAutospacing="1" w:afterAutospacing="1"/>
        <w:rPr>
          <w:rFonts w:ascii="Verdana" w:hAnsi="Verdana" w:eastAsia="Times New Roman" w:cs="Times New Roman"/>
          <w:sz w:val="24"/>
          <w:szCs w:val="24"/>
        </w:rPr>
      </w:pPr>
      <w:r>
        <w:rPr>
          <w:rFonts w:eastAsia="Times New Roman" w:cs="Times New Roman" w:ascii="Verdana" w:hAnsi="Verdana"/>
          <w:sz w:val="24"/>
          <w:szCs w:val="24"/>
        </w:rPr>
        <w:t>The Patchogue Family YMCA first opened its doors in 2010 and has since expanded its reach through innovative programs in youth development, healthy living, and social responsibility. Today, the branch continues to serve as a hub for wellness, family connection, and community engagement.</w:t>
      </w:r>
    </w:p>
    <w:p>
      <w:pPr>
        <w:pStyle w:val="Normal"/>
        <w:spacing w:lineRule="auto" w:line="240" w:beforeAutospacing="1" w:afterAutospacing="1"/>
        <w:rPr/>
      </w:pPr>
      <w:r>
        <w:rPr>
          <w:rFonts w:eastAsia="Times New Roman" w:cs="Times New Roman" w:ascii="Verdana" w:hAnsi="Verdana"/>
          <w:sz w:val="24"/>
          <w:szCs w:val="24"/>
        </w:rPr>
        <w:t>“</w:t>
      </w:r>
      <w:r>
        <w:rPr>
          <w:rFonts w:eastAsia="Times New Roman" w:cs="Times New Roman" w:ascii="Verdana" w:hAnsi="Verdana"/>
          <w:sz w:val="24"/>
          <w:szCs w:val="24"/>
        </w:rPr>
        <w:t xml:space="preserve">When we opened the Patchogue YMCA, we knew that we were opening more than just community center, it was a turning point for the community and village, The Y became an anchor point in this transformation,” said </w:t>
      </w:r>
      <w:r>
        <w:rPr>
          <w:rFonts w:eastAsia="Times New Roman" w:cs="Times New Roman" w:ascii="Verdana" w:hAnsi="Verdana"/>
          <w:bCs/>
          <w:sz w:val="24"/>
          <w:szCs w:val="24"/>
        </w:rPr>
        <w:t>Anne Brigis</w:t>
      </w:r>
      <w:r>
        <w:rPr>
          <w:rFonts w:eastAsia="Times New Roman" w:cs="Times New Roman" w:ascii="Verdana" w:hAnsi="Verdana"/>
          <w:sz w:val="24"/>
          <w:szCs w:val="24"/>
        </w:rPr>
        <w:t xml:space="preserve">, President and CEO of the YMCA of Long Island. </w:t>
      </w:r>
    </w:p>
    <w:p>
      <w:pPr>
        <w:pStyle w:val="Normal"/>
        <w:numPr>
          <w:ilvl w:val="0"/>
          <w:numId w:val="0"/>
        </w:numPr>
        <w:spacing w:lineRule="auto" w:line="240" w:beforeAutospacing="1" w:afterAutospacing="1"/>
        <w:outlineLvl w:val="2"/>
        <w:rPr>
          <w:rFonts w:ascii="Verdana" w:hAnsi="Verdana" w:eastAsia="Times New Roman" w:cs="Times New Roman"/>
          <w:b/>
          <w:b/>
          <w:bCs/>
          <w:sz w:val="24"/>
          <w:szCs w:val="24"/>
        </w:rPr>
      </w:pPr>
      <w:r>
        <w:rPr>
          <w:rFonts w:eastAsia="Times New Roman" w:cs="Times New Roman" w:ascii="Verdana" w:hAnsi="Verdana"/>
          <w:b/>
          <w:bCs/>
          <w:sz w:val="24"/>
          <w:szCs w:val="24"/>
        </w:rPr>
        <w:t>About the YMCA of Long Island</w:t>
      </w:r>
    </w:p>
    <w:p>
      <w:pPr>
        <w:pStyle w:val="Normal"/>
        <w:spacing w:lineRule="auto" w:line="240" w:beforeAutospacing="1" w:afterAutospacing="1"/>
        <w:rPr>
          <w:rFonts w:ascii="Verdana" w:hAnsi="Verdana" w:eastAsia="Times New Roman" w:cs="Times New Roman"/>
          <w:sz w:val="24"/>
          <w:szCs w:val="24"/>
        </w:rPr>
      </w:pPr>
      <w:r>
        <w:rPr>
          <w:rFonts w:eastAsia="Times New Roman" w:cs="Times New Roman" w:ascii="Verdana" w:hAnsi="Verdana"/>
          <w:sz w:val="24"/>
          <w:szCs w:val="24"/>
        </w:rPr>
        <w:t xml:space="preserve">The YMCA of Long Island is a 501(c)(3) nonprofit community-based service organization committed to strengthening communities through programs that nurture youth development, foster healthy living, and promote social responsibility. With locations in Bay Shore, East Hampton, Glen Cove, Holtsville, Huntington, and Patchogue, the YMCA empowers individuals and families to live healthier, more connected lives. Learn more at </w:t>
      </w:r>
      <w:r>
        <w:rPr>
          <w:rFonts w:eastAsia="Times New Roman" w:cs="Times New Roman" w:ascii="Verdana" w:hAnsi="Verdana"/>
          <w:b/>
          <w:bCs/>
          <w:sz w:val="24"/>
          <w:szCs w:val="24"/>
        </w:rPr>
        <w:t>ymcali.org</w:t>
      </w:r>
      <w:r>
        <w:rPr>
          <w:rFonts w:eastAsia="Times New Roman" w:cs="Times New Roman" w:ascii="Verdana" w:hAnsi="Verdana"/>
          <w:sz w:val="24"/>
          <w:szCs w:val="24"/>
        </w:rPr>
        <w:t>.</w:t>
      </w:r>
    </w:p>
    <w:p>
      <w:pPr>
        <w:pStyle w:val="Normal"/>
        <w:spacing w:lineRule="auto" w:line="240" w:beforeAutospacing="1" w:afterAutospacing="1"/>
        <w:rPr>
          <w:rFonts w:ascii="Verdana" w:hAnsi="Verdana" w:eastAsia="Times New Roman" w:cs="Times New Roman"/>
          <w:sz w:val="24"/>
          <w:szCs w:val="24"/>
        </w:rPr>
      </w:pPr>
      <w:r>
        <w:rPr>
          <w:rFonts w:eastAsia="Times New Roman" w:cs="Times New Roman" w:ascii="Verdana" w:hAnsi="Verdana"/>
          <w:sz w:val="24"/>
          <w:szCs w:val="24"/>
        </w:rPr>
      </w:r>
    </w:p>
    <w:p>
      <w:pPr>
        <w:pStyle w:val="Normal"/>
        <w:spacing w:lineRule="auto" w:line="240" w:beforeAutospacing="1" w:afterAutospacing="1"/>
        <w:rPr>
          <w:rFonts w:ascii="Verdana" w:hAnsi="Verdana" w:eastAsia="Times New Roman" w:cs="Times New Roman"/>
          <w:sz w:val="24"/>
          <w:szCs w:val="24"/>
        </w:rPr>
      </w:pPr>
      <w:r>
        <w:rPr>
          <w:rFonts w:eastAsia="Times New Roman" w:cs="Times New Roman" w:ascii="Verdana" w:hAnsi="Verdana"/>
          <w:sz w:val="24"/>
          <w:szCs w:val="24"/>
        </w:rPr>
        <w:t xml:space="preserve">Photos: </w:t>
      </w:r>
    </w:p>
    <w:p>
      <w:pPr>
        <w:pStyle w:val="Normal"/>
        <w:spacing w:lineRule="auto" w:line="240" w:beforeAutospacing="1" w:afterAutospacing="1"/>
        <w:rPr>
          <w:rFonts w:ascii="Verdana" w:hAnsi="Verdana" w:eastAsia="Times New Roman" w:cs="Times New Roman"/>
          <w:sz w:val="24"/>
          <w:szCs w:val="24"/>
        </w:rPr>
      </w:pPr>
      <w:r>
        <w:rPr/>
        <w:drawing>
          <wp:inline distT="0" distB="0" distL="0" distR="0">
            <wp:extent cx="2743200" cy="2057400"/>
            <wp:effectExtent l="0" t="0" r="0" b="0"/>
            <wp:docPr id="1" name="Picture 1" descr="\\W19ADFS01\DEM_Profiles\kellyannen\Downloads\IMG_75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19ADFS01\DEM_Profiles\kellyannen\Downloads\IMG_7593.jpg"/>
                    <pic:cNvPicPr>
                      <a:picLocks noChangeAspect="1" noChangeArrowheads="1"/>
                    </pic:cNvPicPr>
                  </pic:nvPicPr>
                  <pic:blipFill>
                    <a:blip r:embed="rId2"/>
                    <a:stretch>
                      <a:fillRect/>
                    </a:stretch>
                  </pic:blipFill>
                  <pic:spPr bwMode="auto">
                    <a:xfrm>
                      <a:off x="0" y="0"/>
                      <a:ext cx="2743200" cy="2057400"/>
                    </a:xfrm>
                    <a:prstGeom prst="rect">
                      <a:avLst/>
                    </a:prstGeom>
                  </pic:spPr>
                </pic:pic>
              </a:graphicData>
            </a:graphic>
          </wp:inline>
        </w:drawing>
      </w:r>
    </w:p>
    <w:p>
      <w:pPr>
        <w:pStyle w:val="Normal"/>
        <w:rPr>
          <w:rFonts w:ascii="Verdana" w:hAnsi="Verdana"/>
          <w:sz w:val="24"/>
          <w:szCs w:val="24"/>
        </w:rPr>
      </w:pPr>
      <w:r>
        <w:rPr>
          <w:rFonts w:ascii="Verdana" w:hAnsi="Verdana"/>
          <w:sz w:val="24"/>
          <w:szCs w:val="24"/>
        </w:rPr>
        <w:t xml:space="preserve">Photo 1: Staff Photo </w:t>
      </w:r>
    </w:p>
    <w:p>
      <w:pPr>
        <w:pStyle w:val="Normal"/>
        <w:rPr>
          <w:rFonts w:ascii="Verdana" w:hAnsi="Verdana"/>
          <w:sz w:val="24"/>
          <w:szCs w:val="24"/>
        </w:rPr>
      </w:pPr>
      <w:r>
        <w:rPr>
          <w:rFonts w:ascii="Verdana" w:hAnsi="Verdana"/>
          <w:sz w:val="24"/>
          <w:szCs w:val="24"/>
        </w:rPr>
        <w:t>L to R: John Borromeo, Executive Director, Patchogue Family YMCA, Anne Brigis, YMCA of Long Island CEO, Isabella Gaskill, Aquatics Coordintor, Tina Norbut, Senior Director of Youth Programs, Timothy McGoldrick, Membership, Darryl Smith, Program Director, Brittany Kontos, Health &amp; Wellness Director</w:t>
      </w:r>
    </w:p>
    <w:p>
      <w:pPr>
        <w:pStyle w:val="Normal"/>
        <w:rPr>
          <w:rFonts w:ascii="Verdana" w:hAnsi="Verdana"/>
          <w:sz w:val="24"/>
          <w:szCs w:val="24"/>
        </w:rPr>
      </w:pPr>
      <w:r>
        <w:rPr/>
        <w:drawing>
          <wp:inline distT="0" distB="0" distL="0" distR="0">
            <wp:extent cx="2509520" cy="1882140"/>
            <wp:effectExtent l="0" t="0" r="0" b="0"/>
            <wp:docPr id="2" name="Picture 5" descr="\\W19ADFS01\DEM_Profiles\kellyannen\Downloads\IMG_7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W19ADFS01\DEM_Profiles\kellyannen\Downloads\IMG_7536.jpg"/>
                    <pic:cNvPicPr>
                      <a:picLocks noChangeAspect="1" noChangeArrowheads="1"/>
                    </pic:cNvPicPr>
                  </pic:nvPicPr>
                  <pic:blipFill>
                    <a:blip r:embed="rId3"/>
                    <a:stretch>
                      <a:fillRect/>
                    </a:stretch>
                  </pic:blipFill>
                  <pic:spPr bwMode="auto">
                    <a:xfrm>
                      <a:off x="0" y="0"/>
                      <a:ext cx="2509520" cy="1882140"/>
                    </a:xfrm>
                    <a:prstGeom prst="rect">
                      <a:avLst/>
                    </a:prstGeom>
                  </pic:spPr>
                </pic:pic>
              </a:graphicData>
            </a:graphic>
          </wp:inline>
        </w:drawing>
      </w:r>
    </w:p>
    <w:p>
      <w:pPr>
        <w:pStyle w:val="Normal"/>
        <w:widowControl/>
        <w:bidi w:val="0"/>
        <w:spacing w:lineRule="auto" w:line="259" w:before="0" w:after="160"/>
        <w:jc w:val="left"/>
        <w:rPr/>
      </w:pPr>
      <w:r>
        <w:rPr>
          <w:rFonts w:ascii="Verdana" w:hAnsi="Verdana"/>
          <w:sz w:val="24"/>
          <w:szCs w:val="24"/>
        </w:rPr>
        <w:t>Photo 2: Patchogue Family YMCA thro</w:t>
      </w:r>
      <w:bookmarkStart w:id="0" w:name="_GoBack"/>
      <w:bookmarkEnd w:id="0"/>
      <w:r>
        <w:rPr>
          <w:rFonts w:ascii="Verdana" w:hAnsi="Verdana"/>
          <w:sz w:val="24"/>
          <w:szCs w:val="24"/>
        </w:rPr>
        <w:t>ughout their 15 Years</w:t>
      </w:r>
    </w:p>
    <w:sectPr>
      <w:headerReference w:type="default" r:id="rId4"/>
      <w:type w:val="nextPage"/>
      <w:pgSz w:w="12240" w:h="15840"/>
      <w:pgMar w:left="1440" w:right="1440" w:header="72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achet Book">
    <w:charset w:val="00"/>
    <w:family w:val="roman"/>
    <w:pitch w:val="variable"/>
  </w:font>
  <w:font w:name="Verdana">
    <w:charset w:val="00"/>
    <w:family w:val="roman"/>
    <w:pitch w:val="variable"/>
  </w:font>
  <w:font w:name="Cachet Bold">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ind w:left="720" w:firstLine="720"/>
      <w:jc w:val="right"/>
      <w:rPr>
        <w:rFonts w:ascii="Cachet Bold" w:hAnsi="Cachet Bold" w:eastAsia="Calibri" w:cs="Calibri"/>
        <w:sz w:val="24"/>
      </w:rPr>
    </w:pPr>
    <w:r>
      <w:rPr/>
      <w:tab/>
      <w:tab/>
    </w:r>
    <w:r>
      <w:rPr>
        <w:rFonts w:eastAsia="Calibri" w:cs="Calibri" w:ascii="Cachet Bold" w:hAnsi="Cachet Bold"/>
        <w:sz w:val="24"/>
      </w:rPr>
      <w:t>PRESS RELEASE</w:t>
    </w:r>
  </w:p>
  <w:p>
    <w:pPr>
      <w:pStyle w:val="Normal"/>
      <w:spacing w:lineRule="auto" w:line="240"/>
      <w:jc w:val="right"/>
      <w:rPr>
        <w:rFonts w:ascii="Cachet Book" w:hAnsi="Cachet Book" w:eastAsia="Calibri" w:cs="Calibri"/>
      </w:rPr>
    </w:pPr>
    <w:r>
      <w:rPr>
        <w:rFonts w:eastAsia="Calibri" w:cs="Calibri" w:ascii="Cachet Book" w:hAnsi="Cachet Book"/>
      </w:rPr>
      <w:t>For Immediate Release</w:t>
    </w:r>
  </w:p>
  <w:p>
    <w:pPr>
      <w:pStyle w:val="Normal"/>
      <w:spacing w:lineRule="auto" w:line="240"/>
      <w:jc w:val="right"/>
      <w:rPr>
        <w:rFonts w:ascii="Cachet Book" w:hAnsi="Cachet Book" w:eastAsia="Calibri" w:cs="Calibri"/>
        <w:b/>
        <w:b/>
      </w:rPr>
    </w:pPr>
    <w:r>
      <w:rPr>
        <w:rFonts w:eastAsia="Calibri" w:cs="Calibri" w:ascii="Cachet Book" w:hAnsi="Cachet Book"/>
      </w:rPr>
      <w:t xml:space="preserve">Contact: </w:t>
    </w:r>
    <w:r>
      <w:rPr>
        <w:rFonts w:eastAsia="Calibri" w:cs="Calibri" w:ascii="Cachet Book" w:hAnsi="Cachet Book"/>
        <w:b/>
      </w:rPr>
      <w:t>Mary-Beth Coursen</w:t>
    </w:r>
  </w:p>
  <w:p>
    <w:pPr>
      <w:pStyle w:val="Normal"/>
      <w:spacing w:lineRule="auto" w:line="240"/>
      <w:jc w:val="right"/>
      <w:rPr>
        <w:rFonts w:ascii="Cachet Book" w:hAnsi="Cachet Book" w:eastAsia="Calibri" w:cs="Calibri"/>
        <w:b/>
        <w:b/>
      </w:rPr>
    </w:pPr>
    <w:r>
      <w:rPr>
        <w:rFonts w:eastAsia="Calibri" w:cs="Calibri" w:ascii="Cachet Book" w:hAnsi="Cachet Book"/>
        <w:b/>
      </w:rPr>
      <w:t>VP of Marketing &amp; Communications</w:t>
    </w:r>
  </w:p>
  <w:p>
    <w:pPr>
      <w:pStyle w:val="Normal"/>
      <w:spacing w:lineRule="auto" w:line="240"/>
      <w:jc w:val="right"/>
      <w:rPr>
        <w:rFonts w:ascii="Cachet Book" w:hAnsi="Cachet Book" w:eastAsia="Calibri" w:cs="Calibri"/>
      </w:rPr>
    </w:pPr>
    <w:r>
      <w:rPr>
        <w:rFonts w:eastAsia="Calibri" w:cs="Calibri" w:ascii="Cachet Book" w:hAnsi="Cachet Book"/>
      </w:rPr>
      <w:t>O: 516-583-5518</w:t>
    </w:r>
  </w:p>
  <w:p>
    <w:pPr>
      <w:pStyle w:val="Normal"/>
      <w:spacing w:lineRule="auto" w:line="240"/>
      <w:jc w:val="right"/>
      <w:rPr/>
    </w:pPr>
    <w:hyperlink r:id="rId1">
      <w:r>
        <w:rPr>
          <w:rStyle w:val="InternetLink"/>
          <w:rFonts w:eastAsia="Calibri" w:cs="Calibri" w:ascii="Cachet Book" w:hAnsi="Cachet Book"/>
        </w:rPr>
        <w:drawing>
          <wp:anchor behindDoc="1" distT="0" distB="0" distL="0" distR="0" simplePos="0" locked="0" layoutInCell="1" allowOverlap="1" relativeHeight="6">
            <wp:simplePos x="0" y="0"/>
            <wp:positionH relativeFrom="margin">
              <wp:posOffset>0</wp:posOffset>
            </wp:positionH>
            <wp:positionV relativeFrom="page">
              <wp:posOffset>457200</wp:posOffset>
            </wp:positionV>
            <wp:extent cx="1063625" cy="814070"/>
            <wp:effectExtent l="0" t="0" r="0" b="0"/>
            <wp:wrapNone/>
            <wp:docPr id="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
                    <pic:cNvPicPr>
                      <a:picLocks noChangeAspect="1" noChangeArrowheads="1"/>
                    </pic:cNvPicPr>
                  </pic:nvPicPr>
                  <pic:blipFill>
                    <a:blip r:embed="rId2"/>
                    <a:stretch>
                      <a:fillRect/>
                    </a:stretch>
                  </pic:blipFill>
                  <pic:spPr bwMode="auto">
                    <a:xfrm>
                      <a:off x="0" y="0"/>
                      <a:ext cx="1063625" cy="814070"/>
                    </a:xfrm>
                    <a:prstGeom prst="rect">
                      <a:avLst/>
                    </a:prstGeom>
                  </pic:spPr>
                </pic:pic>
              </a:graphicData>
            </a:graphic>
          </wp:anchor>
        </w:drawing>
      </w:r>
    </w:hyperlink>
    <w:r>
      <w:rPr>
        <w:rStyle w:val="InternetLink"/>
        <w:rFonts w:eastAsia="Calibri" w:cs="Calibri" w:ascii="Cachet Book" w:hAnsi="Cachet Book"/>
      </w:rPr>
      <w:t>MaryBeth.Coursen@ymcali.org</w:t>
    </w:r>
  </w:p>
  <w:p>
    <w:pPr>
      <w:pStyle w:val="Header"/>
      <w:rPr/>
    </w:pPr>
    <w:r>
      <w:rPr/>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3">
    <w:name w:val="Heading 3"/>
    <w:basedOn w:val="Normal"/>
    <w:link w:val="Heading3Char"/>
    <w:uiPriority w:val="9"/>
    <w:qFormat/>
    <w:rsid w:val="00d0344d"/>
    <w:pPr>
      <w:spacing w:lineRule="auto" w:line="240" w:beforeAutospacing="1" w:afterAutospacing="1"/>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link w:val="Heading3"/>
    <w:uiPriority w:val="9"/>
    <w:qFormat/>
    <w:rsid w:val="00d0344d"/>
    <w:rPr>
      <w:rFonts w:ascii="Times New Roman" w:hAnsi="Times New Roman" w:eastAsia="Times New Roman" w:cs="Times New Roman"/>
      <w:b/>
      <w:bCs/>
      <w:sz w:val="27"/>
      <w:szCs w:val="27"/>
    </w:rPr>
  </w:style>
  <w:style w:type="character" w:styleId="Strong">
    <w:name w:val="Strong"/>
    <w:basedOn w:val="DefaultParagraphFont"/>
    <w:uiPriority w:val="22"/>
    <w:qFormat/>
    <w:rsid w:val="00d0344d"/>
    <w:rPr>
      <w:b/>
      <w:bCs/>
    </w:rPr>
  </w:style>
  <w:style w:type="character" w:styleId="HeaderChar" w:customStyle="1">
    <w:name w:val="Header Char"/>
    <w:basedOn w:val="DefaultParagraphFont"/>
    <w:link w:val="Header"/>
    <w:uiPriority w:val="99"/>
    <w:qFormat/>
    <w:rsid w:val="00915ea3"/>
    <w:rPr/>
  </w:style>
  <w:style w:type="character" w:styleId="FooterChar" w:customStyle="1">
    <w:name w:val="Footer Char"/>
    <w:basedOn w:val="DefaultParagraphFont"/>
    <w:link w:val="Footer"/>
    <w:uiPriority w:val="99"/>
    <w:qFormat/>
    <w:rsid w:val="00915ea3"/>
    <w:rPr/>
  </w:style>
  <w:style w:type="character" w:styleId="InternetLink">
    <w:name w:val="Internet Link"/>
    <w:uiPriority w:val="99"/>
    <w:unhideWhenUsed/>
    <w:rsid w:val="00915ea3"/>
    <w:rPr>
      <w:color w:val="0000FF"/>
      <w:u w:val="single"/>
    </w:rPr>
  </w:style>
  <w:style w:type="character" w:styleId="ListLabel1">
    <w:name w:val="ListLabel 1"/>
    <w:qFormat/>
    <w:rPr>
      <w:rFonts w:ascii="Cachet Book" w:hAnsi="Cachet Book" w:eastAsia="Calibri" w:cs="Calibri"/>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d0344d"/>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095441"/>
    <w:pPr>
      <w:spacing w:before="0" w:after="160"/>
      <w:ind w:left="720" w:hanging="0"/>
      <w:contextualSpacing/>
    </w:pPr>
    <w:rPr/>
  </w:style>
  <w:style w:type="paragraph" w:styleId="Header">
    <w:name w:val="Header"/>
    <w:basedOn w:val="Normal"/>
    <w:link w:val="HeaderChar"/>
    <w:uiPriority w:val="99"/>
    <w:unhideWhenUsed/>
    <w:rsid w:val="00915ea3"/>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915ea3"/>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mailto:MaryBeth.Coursen@ymcali.org" TargetMode="External"/><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Application>XLSX_Editor/6.2.8.2$Windows_x86 LibreOffice_project/</Application>
  <Pages>3</Pages>
  <Words>444</Words>
  <Characters>2535</Characters>
  <CharactersWithSpaces>2966</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2025-09-10T21:31:00Z</dcterms:created>
  <dc:creator>Kelly Anne Norberto</dc:creator>
  <dc:description/>
  <dc:language>en-US</dc:language>
  <cp:lastModifiedBy/>
  <dcterms:modified xsi:type="dcterms:W3CDTF">2025-09-12T12:56:05Z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